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4EE7" w14:textId="77777777" w:rsidR="00544B2E" w:rsidRDefault="00000D92">
      <w:pPr>
        <w:jc w:val="center"/>
        <w:rPr>
          <w:rFonts w:ascii="楷体" w:eastAsia="楷体" w:hAnsi="楷体" w:cs="楷体" w:hint="eastAsia"/>
          <w:b/>
          <w:bCs/>
          <w:color w:val="C00000"/>
          <w:spacing w:val="16"/>
          <w:sz w:val="72"/>
          <w:szCs w:val="72"/>
        </w:rPr>
      </w:pPr>
      <w:bookmarkStart w:id="0" w:name="_Hlk43062863"/>
      <w:r>
        <w:rPr>
          <w:rFonts w:ascii="楷体" w:eastAsia="楷体" w:hAnsi="楷体" w:cs="楷体" w:hint="eastAsia"/>
          <w:b/>
          <w:bCs/>
          <w:color w:val="C00000"/>
          <w:spacing w:val="16"/>
          <w:sz w:val="72"/>
          <w:szCs w:val="72"/>
        </w:rPr>
        <w:t>北京融和医学发展基金会</w:t>
      </w:r>
    </w:p>
    <w:bookmarkEnd w:id="0"/>
    <w:p w14:paraId="7440311A" w14:textId="77777777" w:rsidR="009962A8" w:rsidRDefault="009962A8" w:rsidP="009962A8">
      <w:pPr>
        <w:spacing w:line="480" w:lineRule="exact"/>
        <w:jc w:val="center"/>
        <w:rPr>
          <w:rFonts w:asciiTheme="minorEastAsia" w:eastAsiaTheme="minorEastAsia" w:hAnsiTheme="minorEastAsia" w:cs="微软雅黑" w:hint="eastAsia"/>
          <w:b/>
          <w:bCs/>
          <w:sz w:val="32"/>
          <w:szCs w:val="32"/>
        </w:rPr>
      </w:pPr>
    </w:p>
    <w:p w14:paraId="449286C4" w14:textId="680072C7" w:rsidR="009962A8" w:rsidRPr="009962A8" w:rsidRDefault="009962A8" w:rsidP="009962A8">
      <w:pPr>
        <w:spacing w:line="480" w:lineRule="exact"/>
        <w:jc w:val="center"/>
        <w:rPr>
          <w:rFonts w:asciiTheme="minorEastAsia" w:eastAsiaTheme="minorEastAsia" w:hAnsiTheme="minorEastAsia" w:cs="微软雅黑" w:hint="eastAsia"/>
          <w:b/>
          <w:bCs/>
          <w:sz w:val="32"/>
          <w:szCs w:val="32"/>
        </w:rPr>
      </w:pPr>
      <w:r w:rsidRPr="009962A8">
        <w:rPr>
          <w:rFonts w:asciiTheme="minorEastAsia" w:eastAsiaTheme="minorEastAsia" w:hAnsiTheme="minorEastAsia" w:cs="微软雅黑" w:hint="eastAsia"/>
          <w:b/>
          <w:bCs/>
          <w:sz w:val="32"/>
          <w:szCs w:val="32"/>
        </w:rPr>
        <w:t>北京融和医学发展基金会学术交流资助申请表</w:t>
      </w:r>
    </w:p>
    <w:p w14:paraId="1292B443" w14:textId="77777777" w:rsidR="00000D92" w:rsidRDefault="00000D92" w:rsidP="00000D92">
      <w:pPr>
        <w:pStyle w:val="Bodytext1"/>
        <w:spacing w:line="360" w:lineRule="auto"/>
        <w:ind w:firstLineChars="200" w:firstLine="480"/>
        <w:rPr>
          <w:rFonts w:asciiTheme="minorEastAsia" w:eastAsiaTheme="minorEastAsia" w:hAnsiTheme="minorEastAsia" w:cs="微软雅黑" w:hint="eastAsia"/>
          <w:snapToGrid/>
          <w:color w:val="auto"/>
          <w:kern w:val="2"/>
          <w:sz w:val="24"/>
          <w:szCs w:val="24"/>
          <w:lang w:val="en-US" w:eastAsia="zh-CN" w:bidi="ar-SA"/>
        </w:rPr>
      </w:pPr>
    </w:p>
    <w:p w14:paraId="1AD97349" w14:textId="77777777" w:rsidR="003B2E5A" w:rsidRPr="003B2E5A" w:rsidRDefault="003B2E5A" w:rsidP="001F6434">
      <w:pPr>
        <w:pStyle w:val="Bodytext1"/>
        <w:spacing w:line="360" w:lineRule="auto"/>
        <w:ind w:firstLineChars="200" w:firstLine="480"/>
        <w:rPr>
          <w:rFonts w:asciiTheme="minorEastAsia" w:eastAsiaTheme="minorEastAsia" w:hAnsiTheme="minorEastAsia" w:cs="微软雅黑" w:hint="eastAsia"/>
          <w:snapToGrid/>
          <w:color w:val="auto"/>
          <w:kern w:val="2"/>
          <w:sz w:val="24"/>
          <w:szCs w:val="24"/>
          <w:lang w:val="en-US" w:eastAsia="zh-CN" w:bidi="ar-SA"/>
        </w:rPr>
      </w:pPr>
      <w:bookmarkStart w:id="1" w:name="_Hlk221011881"/>
      <w:r w:rsidRPr="003B2E5A">
        <w:rPr>
          <w:rFonts w:asciiTheme="minorEastAsia" w:eastAsiaTheme="minorEastAsia" w:hAnsiTheme="minorEastAsia" w:cs="微软雅黑" w:hint="eastAsia"/>
          <w:snapToGrid/>
          <w:color w:val="auto"/>
          <w:kern w:val="2"/>
          <w:sz w:val="24"/>
          <w:szCs w:val="24"/>
          <w:lang w:val="en-US" w:eastAsia="zh-CN" w:bidi="ar-SA"/>
        </w:rPr>
        <w:t>第十五届亚太生殖医学大会（ASPIRE 2026）定于2026年5月7日至10日在中国北京国家会议中心举行。本届大会以“探索生殖医疗的丝绸之路”为主题，旨在传承古丝绸之路沟通多元文明、促进知识交流的精神，推动生殖医学领域的沟通与合作。2026年大会将呈现丰富的学术议程，特别增设咨询辅导与生殖护理等新兴领域的专题研讨环节早防早治、规范化治疗。大会还设置了多场专题分会、学术辩论、圆桌讨论、实操工作坊、自由发言及海报展示等丰富环节。</w:t>
      </w:r>
    </w:p>
    <w:bookmarkEnd w:id="1"/>
    <w:p w14:paraId="788DD566" w14:textId="15A63FD8" w:rsidR="001F6434" w:rsidRPr="001F6434" w:rsidRDefault="00000D92" w:rsidP="001F6434">
      <w:pPr>
        <w:pStyle w:val="Bodytext1"/>
        <w:spacing w:line="360" w:lineRule="auto"/>
        <w:ind w:firstLineChars="200" w:firstLine="480"/>
        <w:rPr>
          <w:rFonts w:asciiTheme="minorEastAsia" w:eastAsiaTheme="minorEastAsia" w:hAnsiTheme="minorEastAsia" w:cs="微软雅黑" w:hint="eastAsia"/>
          <w:snapToGrid/>
          <w:color w:val="auto"/>
          <w:kern w:val="2"/>
          <w:sz w:val="24"/>
          <w:szCs w:val="24"/>
          <w:lang w:val="en-US" w:eastAsia="zh-CN" w:bidi="ar-SA"/>
        </w:rPr>
      </w:pPr>
      <w:r w:rsidRPr="00000D92">
        <w:rPr>
          <w:rFonts w:asciiTheme="minorEastAsia" w:eastAsiaTheme="minorEastAsia" w:hAnsiTheme="minorEastAsia" w:cs="微软雅黑" w:hint="eastAsia"/>
          <w:snapToGrid/>
          <w:color w:val="auto"/>
          <w:kern w:val="2"/>
          <w:sz w:val="24"/>
          <w:szCs w:val="24"/>
          <w:lang w:val="en-US" w:eastAsia="zh-CN" w:bidi="ar-SA"/>
        </w:rPr>
        <w:t>为支持和推动我国医学临床研究与发展，提高临床医生的诊疗技术水平以及医学工作者获取国际前沿学术信息的机会，增进我国和国际医疗中心之间的合作与交流，促进我国医学学科与国际的同步发展，北京融和医学发展基金会组织</w:t>
      </w:r>
      <w:r w:rsidR="001226B3">
        <w:rPr>
          <w:rFonts w:asciiTheme="minorEastAsia" w:eastAsiaTheme="minorEastAsia" w:hAnsiTheme="minorEastAsia" w:cs="微软雅黑" w:hint="eastAsia"/>
          <w:snapToGrid/>
          <w:color w:val="auto"/>
          <w:kern w:val="2"/>
          <w:sz w:val="24"/>
          <w:szCs w:val="24"/>
          <w:lang w:val="en-US" w:eastAsia="zh-CN" w:bidi="ar-SA"/>
        </w:rPr>
        <w:t>专家学者</w:t>
      </w:r>
      <w:bookmarkStart w:id="2" w:name="_Hlk221011953"/>
      <w:r w:rsidRPr="00000D92">
        <w:rPr>
          <w:rFonts w:asciiTheme="minorEastAsia" w:eastAsiaTheme="minorEastAsia" w:hAnsiTheme="minorEastAsia" w:cs="微软雅黑" w:hint="eastAsia"/>
          <w:snapToGrid/>
          <w:color w:val="auto"/>
          <w:kern w:val="2"/>
          <w:sz w:val="24"/>
          <w:szCs w:val="24"/>
          <w:lang w:val="en-US" w:eastAsia="zh-CN" w:bidi="ar-SA"/>
        </w:rPr>
        <w:t>参加</w:t>
      </w:r>
      <w:r w:rsidR="003B2E5A" w:rsidRPr="001F6434">
        <w:rPr>
          <w:rFonts w:asciiTheme="minorEastAsia" w:eastAsiaTheme="minorEastAsia" w:hAnsiTheme="minorEastAsia" w:cs="微软雅黑" w:hint="eastAsia"/>
          <w:snapToGrid/>
          <w:color w:val="auto"/>
          <w:kern w:val="2"/>
          <w:sz w:val="24"/>
          <w:szCs w:val="24"/>
          <w:lang w:val="en-US" w:eastAsia="zh-CN" w:bidi="ar-SA"/>
        </w:rPr>
        <w:t>“第十五届亚太生殖医学大会（ASPIRE 2026）”</w:t>
      </w:r>
      <w:bookmarkEnd w:id="2"/>
      <w:r w:rsidR="003B2E5A" w:rsidRPr="001F6434">
        <w:rPr>
          <w:rFonts w:asciiTheme="minorEastAsia" w:eastAsiaTheme="minorEastAsia" w:hAnsiTheme="minorEastAsia" w:cs="微软雅黑" w:hint="eastAsia"/>
          <w:snapToGrid/>
          <w:color w:val="auto"/>
          <w:kern w:val="2"/>
          <w:sz w:val="24"/>
          <w:szCs w:val="24"/>
          <w:lang w:val="en-US" w:eastAsia="zh-CN" w:bidi="ar-SA"/>
        </w:rPr>
        <w:t xml:space="preserve"> ，开展学术交流活动！</w:t>
      </w:r>
      <w:r w:rsidR="003B2E5A" w:rsidRPr="00000D92">
        <w:rPr>
          <w:rFonts w:asciiTheme="minorEastAsia" w:eastAsiaTheme="minorEastAsia" w:hAnsiTheme="minorEastAsia" w:cs="微软雅黑" w:hint="eastAsia"/>
          <w:snapToGrid/>
          <w:color w:val="auto"/>
          <w:kern w:val="2"/>
          <w:sz w:val="24"/>
          <w:szCs w:val="24"/>
          <w:lang w:val="en-US" w:eastAsia="zh-CN" w:bidi="ar-SA"/>
        </w:rPr>
        <w:t xml:space="preserve"> </w:t>
      </w:r>
      <w:r w:rsidR="001F6434" w:rsidRPr="001F6434">
        <w:rPr>
          <w:rFonts w:asciiTheme="minorEastAsia" w:eastAsiaTheme="minorEastAsia" w:hAnsiTheme="minorEastAsia" w:cs="微软雅黑" w:hint="eastAsia"/>
          <w:snapToGrid/>
          <w:color w:val="auto"/>
          <w:kern w:val="2"/>
          <w:sz w:val="24"/>
          <w:szCs w:val="24"/>
          <w:lang w:val="en-US" w:eastAsia="zh-CN" w:bidi="ar-SA"/>
        </w:rPr>
        <w:t>所需会议注册费、交通费、住宿费及餐费等由北京融和医学发展基金会承担（不资助任何与本项目无关的费用）。</w:t>
      </w:r>
    </w:p>
    <w:p w14:paraId="47F654ED" w14:textId="6CD28804" w:rsidR="00544B2E" w:rsidRDefault="001F6434" w:rsidP="001F6434">
      <w:pPr>
        <w:pStyle w:val="Bodytext1"/>
        <w:spacing w:line="360" w:lineRule="auto"/>
        <w:ind w:firstLineChars="200" w:firstLine="480"/>
        <w:rPr>
          <w:rFonts w:asciiTheme="minorEastAsia" w:eastAsiaTheme="minorEastAsia" w:hAnsiTheme="minorEastAsia" w:cs="微软雅黑" w:hint="eastAsia"/>
          <w:snapToGrid/>
          <w:color w:val="auto"/>
          <w:kern w:val="2"/>
          <w:sz w:val="24"/>
          <w:szCs w:val="24"/>
          <w:lang w:val="en-US" w:eastAsia="zh-CN" w:bidi="ar-SA"/>
        </w:rPr>
      </w:pPr>
      <w:r w:rsidRPr="001F6434">
        <w:rPr>
          <w:rFonts w:asciiTheme="minorEastAsia" w:eastAsiaTheme="minorEastAsia" w:hAnsiTheme="minorEastAsia" w:cs="微软雅黑" w:hint="eastAsia"/>
          <w:snapToGrid/>
          <w:color w:val="auto"/>
          <w:kern w:val="2"/>
          <w:sz w:val="24"/>
          <w:szCs w:val="24"/>
          <w:lang w:val="en-US" w:eastAsia="zh-CN" w:bidi="ar-SA"/>
        </w:rPr>
        <w:t>请您填写附件</w:t>
      </w:r>
      <w:bookmarkStart w:id="3" w:name="_Hlk208911307"/>
      <w:r w:rsidRPr="001F6434">
        <w:rPr>
          <w:rFonts w:asciiTheme="minorEastAsia" w:eastAsiaTheme="minorEastAsia" w:hAnsiTheme="minorEastAsia" w:cs="微软雅黑" w:hint="eastAsia"/>
          <w:snapToGrid/>
          <w:color w:val="auto"/>
          <w:kern w:val="2"/>
          <w:sz w:val="24"/>
          <w:szCs w:val="24"/>
          <w:lang w:val="en-US" w:eastAsia="zh-CN" w:bidi="ar-SA"/>
        </w:rPr>
        <w:t>《</w:t>
      </w:r>
      <w:r w:rsidRPr="00000D92">
        <w:rPr>
          <w:rFonts w:asciiTheme="minorEastAsia" w:eastAsiaTheme="minorEastAsia" w:hAnsiTheme="minorEastAsia" w:cs="微软雅黑" w:hint="eastAsia"/>
          <w:snapToGrid/>
          <w:color w:val="auto"/>
          <w:kern w:val="2"/>
          <w:sz w:val="24"/>
          <w:szCs w:val="24"/>
          <w:lang w:val="en-US" w:eastAsia="zh-CN" w:bidi="ar-SA"/>
        </w:rPr>
        <w:t>北京融和医学发展基金会</w:t>
      </w:r>
      <w:r w:rsidRPr="001F6434">
        <w:rPr>
          <w:rFonts w:asciiTheme="minorEastAsia" w:eastAsiaTheme="minorEastAsia" w:hAnsiTheme="minorEastAsia" w:cs="微软雅黑" w:hint="eastAsia"/>
          <w:snapToGrid/>
          <w:color w:val="auto"/>
          <w:kern w:val="2"/>
          <w:sz w:val="24"/>
          <w:szCs w:val="24"/>
          <w:lang w:val="en-US" w:eastAsia="zh-CN" w:bidi="ar-SA"/>
        </w:rPr>
        <w:t>学术交流资助申请表》</w:t>
      </w:r>
      <w:bookmarkEnd w:id="3"/>
      <w:r w:rsidRPr="001F6434">
        <w:rPr>
          <w:rFonts w:asciiTheme="minorEastAsia" w:eastAsiaTheme="minorEastAsia" w:hAnsiTheme="minorEastAsia" w:cs="微软雅黑" w:hint="eastAsia"/>
          <w:snapToGrid/>
          <w:color w:val="auto"/>
          <w:kern w:val="2"/>
          <w:sz w:val="24"/>
          <w:szCs w:val="24"/>
          <w:lang w:val="en-US" w:eastAsia="zh-CN" w:bidi="ar-SA"/>
        </w:rPr>
        <w:t>，邮件至：</w:t>
      </w:r>
    </w:p>
    <w:p w14:paraId="244DFF10" w14:textId="6F53ED9D" w:rsidR="001F6434" w:rsidRPr="001F6434" w:rsidRDefault="001F6434" w:rsidP="001F6434">
      <w:pPr>
        <w:pStyle w:val="Bodytext1"/>
        <w:spacing w:line="360" w:lineRule="auto"/>
        <w:ind w:firstLineChars="200" w:firstLine="520"/>
        <w:rPr>
          <w:rFonts w:asciiTheme="minorEastAsia" w:eastAsiaTheme="minorEastAsia" w:hAnsiTheme="minorEastAsia" w:cs="微软雅黑" w:hint="eastAsia"/>
          <w:snapToGrid/>
          <w:color w:val="auto"/>
          <w:kern w:val="2"/>
          <w:sz w:val="24"/>
          <w:szCs w:val="24"/>
          <w:lang w:val="en-US" w:eastAsia="zh-CN" w:bidi="ar-SA"/>
        </w:rPr>
      </w:pPr>
      <w:hyperlink r:id="rId7" w:history="1">
        <w:r w:rsidRPr="005C5174">
          <w:rPr>
            <w:rStyle w:val="ab"/>
            <w:rFonts w:asciiTheme="minorEastAsia" w:eastAsiaTheme="minorEastAsia" w:hAnsiTheme="minorEastAsia" w:cs="微软雅黑" w:hint="eastAsia"/>
            <w:sz w:val="24"/>
            <w:szCs w:val="24"/>
          </w:rPr>
          <w:t>BDD2@rhmdf.org.cn</w:t>
        </w:r>
      </w:hyperlink>
    </w:p>
    <w:p w14:paraId="23E2564A" w14:textId="77777777" w:rsidR="001F6434" w:rsidRDefault="001F6434" w:rsidP="001F6434">
      <w:pPr>
        <w:pStyle w:val="Bodytext1"/>
        <w:spacing w:line="360" w:lineRule="auto"/>
        <w:ind w:firstLineChars="200" w:firstLine="480"/>
        <w:rPr>
          <w:rFonts w:asciiTheme="minorEastAsia" w:eastAsiaTheme="minorEastAsia" w:hAnsiTheme="minorEastAsia" w:cs="微软雅黑" w:hint="eastAsia"/>
          <w:snapToGrid/>
          <w:color w:val="auto"/>
          <w:kern w:val="2"/>
          <w:sz w:val="24"/>
          <w:szCs w:val="24"/>
          <w:lang w:val="en-US" w:eastAsia="zh-CN" w:bidi="ar-SA"/>
        </w:rPr>
      </w:pPr>
    </w:p>
    <w:p w14:paraId="5024F2DF" w14:textId="516B7E8A" w:rsidR="00544B2E" w:rsidRPr="001F6434" w:rsidRDefault="00000D92" w:rsidP="001F6434">
      <w:pPr>
        <w:pStyle w:val="Bodytext1"/>
        <w:spacing w:line="360" w:lineRule="auto"/>
        <w:ind w:firstLineChars="200" w:firstLine="480"/>
        <w:rPr>
          <w:rFonts w:asciiTheme="minorEastAsia" w:eastAsiaTheme="minorEastAsia" w:hAnsiTheme="minorEastAsia" w:cs="微软雅黑" w:hint="eastAsia"/>
          <w:snapToGrid/>
          <w:color w:val="auto"/>
          <w:kern w:val="2"/>
          <w:sz w:val="24"/>
          <w:szCs w:val="24"/>
          <w:lang w:val="en-US" w:eastAsia="zh-CN" w:bidi="ar-SA"/>
        </w:rPr>
      </w:pPr>
      <w:r w:rsidRPr="001F6434">
        <w:rPr>
          <w:rFonts w:asciiTheme="minorEastAsia" w:eastAsiaTheme="minorEastAsia" w:hAnsiTheme="minorEastAsia" w:cs="微软雅黑" w:hint="eastAsia"/>
          <w:snapToGrid/>
          <w:color w:val="auto"/>
          <w:kern w:val="2"/>
          <w:sz w:val="24"/>
          <w:szCs w:val="24"/>
          <w:lang w:val="en-US" w:eastAsia="zh-CN" w:bidi="ar-SA"/>
        </w:rPr>
        <w:t>已确认项目信息如下：</w:t>
      </w:r>
    </w:p>
    <w:p w14:paraId="348628A2" w14:textId="74048C21" w:rsidR="00544B2E" w:rsidRPr="00000D92" w:rsidRDefault="00645A57">
      <w:pPr>
        <w:numPr>
          <w:ilvl w:val="0"/>
          <w:numId w:val="1"/>
        </w:numPr>
        <w:tabs>
          <w:tab w:val="clear" w:pos="425"/>
        </w:tabs>
        <w:spacing w:line="360" w:lineRule="auto"/>
        <w:rPr>
          <w:rFonts w:asciiTheme="minorEastAsia" w:eastAsiaTheme="minorEastAsia" w:hAnsiTheme="minorEastAsia" w:cs="微软雅黑" w:hint="eastAsia"/>
          <w:sz w:val="24"/>
          <w:szCs w:val="24"/>
        </w:rPr>
      </w:pPr>
      <w:r>
        <w:rPr>
          <w:rFonts w:asciiTheme="minorEastAsia" w:eastAsiaTheme="minorEastAsia" w:hAnsiTheme="minorEastAsia" w:cs="微软雅黑" w:hint="eastAsia"/>
          <w:sz w:val="24"/>
          <w:szCs w:val="24"/>
        </w:rPr>
        <w:t>会议</w:t>
      </w:r>
      <w:r w:rsidR="00000D92" w:rsidRPr="00000D92">
        <w:rPr>
          <w:rFonts w:asciiTheme="minorEastAsia" w:eastAsiaTheme="minorEastAsia" w:hAnsiTheme="minorEastAsia" w:cs="微软雅黑" w:hint="eastAsia"/>
          <w:sz w:val="24"/>
          <w:szCs w:val="24"/>
        </w:rPr>
        <w:t>名称</w:t>
      </w:r>
    </w:p>
    <w:p w14:paraId="2BA087FE" w14:textId="77777777" w:rsidR="003B2E5A" w:rsidRPr="003B2E5A" w:rsidRDefault="003B2E5A" w:rsidP="003B2E5A">
      <w:pPr>
        <w:tabs>
          <w:tab w:val="left" w:pos="425"/>
        </w:tabs>
        <w:spacing w:line="360" w:lineRule="auto"/>
        <w:ind w:left="425"/>
        <w:rPr>
          <w:rFonts w:asciiTheme="minorEastAsia" w:eastAsiaTheme="minorEastAsia" w:hAnsiTheme="minorEastAsia" w:cs="微软雅黑" w:hint="eastAsia"/>
          <w:sz w:val="24"/>
          <w:szCs w:val="24"/>
        </w:rPr>
      </w:pPr>
      <w:r w:rsidRPr="003B2E5A">
        <w:rPr>
          <w:rFonts w:asciiTheme="minorEastAsia" w:eastAsiaTheme="minorEastAsia" w:hAnsiTheme="minorEastAsia" w:cs="微软雅黑" w:hint="eastAsia"/>
          <w:snapToGrid w:val="0"/>
          <w:sz w:val="24"/>
          <w:szCs w:val="24"/>
        </w:rPr>
        <w:t>第十五届亚太生殖医学大会（ASPIRE 2026）</w:t>
      </w:r>
    </w:p>
    <w:p w14:paraId="577C0ECB" w14:textId="76C2CA3D" w:rsidR="003B2E5A" w:rsidRDefault="00645A57" w:rsidP="003B2E5A">
      <w:pPr>
        <w:numPr>
          <w:ilvl w:val="0"/>
          <w:numId w:val="1"/>
        </w:numPr>
        <w:tabs>
          <w:tab w:val="clear" w:pos="425"/>
        </w:tabs>
        <w:spacing w:line="360" w:lineRule="auto"/>
        <w:rPr>
          <w:rFonts w:asciiTheme="minorEastAsia" w:eastAsiaTheme="minorEastAsia" w:hAnsiTheme="minorEastAsia" w:cs="微软雅黑" w:hint="eastAsia"/>
          <w:sz w:val="24"/>
          <w:szCs w:val="24"/>
        </w:rPr>
      </w:pPr>
      <w:r>
        <w:rPr>
          <w:rFonts w:asciiTheme="minorEastAsia" w:eastAsiaTheme="minorEastAsia" w:hAnsiTheme="minorEastAsia" w:cs="微软雅黑" w:hint="eastAsia"/>
          <w:sz w:val="24"/>
          <w:szCs w:val="24"/>
        </w:rPr>
        <w:t>会议</w:t>
      </w:r>
      <w:r w:rsidR="00000D92" w:rsidRPr="00000D92">
        <w:rPr>
          <w:rFonts w:asciiTheme="minorEastAsia" w:eastAsiaTheme="minorEastAsia" w:hAnsiTheme="minorEastAsia" w:cs="微软雅黑" w:hint="eastAsia"/>
          <w:sz w:val="24"/>
          <w:szCs w:val="24"/>
        </w:rPr>
        <w:t>周期</w:t>
      </w:r>
    </w:p>
    <w:p w14:paraId="75567507" w14:textId="0858214A" w:rsidR="00544B2E" w:rsidRPr="003B2E5A" w:rsidRDefault="00000D92" w:rsidP="003B2E5A">
      <w:pPr>
        <w:spacing w:line="360" w:lineRule="auto"/>
        <w:ind w:left="425"/>
        <w:rPr>
          <w:rFonts w:asciiTheme="minorEastAsia" w:eastAsiaTheme="minorEastAsia" w:hAnsiTheme="minorEastAsia" w:cs="微软雅黑" w:hint="eastAsia"/>
          <w:sz w:val="24"/>
          <w:szCs w:val="24"/>
        </w:rPr>
      </w:pPr>
      <w:r w:rsidRPr="003B2E5A">
        <w:rPr>
          <w:rFonts w:asciiTheme="minorEastAsia" w:eastAsiaTheme="minorEastAsia" w:hAnsiTheme="minorEastAsia" w:cs="微软雅黑" w:hint="eastAsia"/>
          <w:sz w:val="24"/>
          <w:szCs w:val="24"/>
        </w:rPr>
        <w:t>202</w:t>
      </w:r>
      <w:r w:rsidR="003B2E5A">
        <w:rPr>
          <w:rFonts w:asciiTheme="minorEastAsia" w:eastAsiaTheme="minorEastAsia" w:hAnsiTheme="minorEastAsia" w:cs="微软雅黑" w:hint="eastAsia"/>
          <w:sz w:val="24"/>
          <w:szCs w:val="24"/>
        </w:rPr>
        <w:t>6</w:t>
      </w:r>
      <w:r w:rsidRPr="003B2E5A">
        <w:rPr>
          <w:rFonts w:asciiTheme="minorEastAsia" w:eastAsiaTheme="minorEastAsia" w:hAnsiTheme="minorEastAsia" w:cs="微软雅黑" w:hint="eastAsia"/>
          <w:sz w:val="24"/>
          <w:szCs w:val="24"/>
        </w:rPr>
        <w:t>年</w:t>
      </w:r>
      <w:r w:rsidR="003B2E5A">
        <w:rPr>
          <w:rFonts w:asciiTheme="minorEastAsia" w:eastAsiaTheme="minorEastAsia" w:hAnsiTheme="minorEastAsia" w:cs="微软雅黑" w:hint="eastAsia"/>
          <w:sz w:val="24"/>
          <w:szCs w:val="24"/>
        </w:rPr>
        <w:t>5</w:t>
      </w:r>
      <w:r w:rsidRPr="003B2E5A">
        <w:rPr>
          <w:rFonts w:asciiTheme="minorEastAsia" w:eastAsiaTheme="minorEastAsia" w:hAnsiTheme="minorEastAsia" w:cs="微软雅黑" w:hint="eastAsia"/>
          <w:sz w:val="24"/>
          <w:szCs w:val="24"/>
        </w:rPr>
        <w:t>月</w:t>
      </w:r>
      <w:r w:rsidR="003B2E5A">
        <w:rPr>
          <w:rFonts w:asciiTheme="minorEastAsia" w:eastAsiaTheme="minorEastAsia" w:hAnsiTheme="minorEastAsia" w:cs="微软雅黑" w:hint="eastAsia"/>
          <w:sz w:val="24"/>
          <w:szCs w:val="24"/>
        </w:rPr>
        <w:t>7</w:t>
      </w:r>
      <w:r w:rsidRPr="003B2E5A">
        <w:rPr>
          <w:rFonts w:asciiTheme="minorEastAsia" w:eastAsiaTheme="minorEastAsia" w:hAnsiTheme="minorEastAsia" w:cs="微软雅黑" w:hint="eastAsia"/>
          <w:sz w:val="24"/>
          <w:szCs w:val="24"/>
        </w:rPr>
        <w:t>日-202</w:t>
      </w:r>
      <w:r w:rsidR="003B2E5A">
        <w:rPr>
          <w:rFonts w:asciiTheme="minorEastAsia" w:eastAsiaTheme="minorEastAsia" w:hAnsiTheme="minorEastAsia" w:cs="微软雅黑" w:hint="eastAsia"/>
          <w:sz w:val="24"/>
          <w:szCs w:val="24"/>
        </w:rPr>
        <w:t>6</w:t>
      </w:r>
      <w:r w:rsidRPr="003B2E5A">
        <w:rPr>
          <w:rFonts w:asciiTheme="minorEastAsia" w:eastAsiaTheme="minorEastAsia" w:hAnsiTheme="minorEastAsia" w:cs="微软雅黑" w:hint="eastAsia"/>
          <w:sz w:val="24"/>
          <w:szCs w:val="24"/>
        </w:rPr>
        <w:t>年</w:t>
      </w:r>
      <w:r w:rsidR="003B2E5A">
        <w:rPr>
          <w:rFonts w:asciiTheme="minorEastAsia" w:eastAsiaTheme="minorEastAsia" w:hAnsiTheme="minorEastAsia" w:cs="微软雅黑" w:hint="eastAsia"/>
          <w:sz w:val="24"/>
          <w:szCs w:val="24"/>
        </w:rPr>
        <w:t>5</w:t>
      </w:r>
      <w:r w:rsidRPr="003B2E5A">
        <w:rPr>
          <w:rFonts w:asciiTheme="minorEastAsia" w:eastAsiaTheme="minorEastAsia" w:hAnsiTheme="minorEastAsia" w:cs="微软雅黑" w:hint="eastAsia"/>
          <w:sz w:val="24"/>
          <w:szCs w:val="24"/>
        </w:rPr>
        <w:t>月</w:t>
      </w:r>
      <w:r w:rsidR="003B2E5A">
        <w:rPr>
          <w:rFonts w:asciiTheme="minorEastAsia" w:eastAsiaTheme="minorEastAsia" w:hAnsiTheme="minorEastAsia" w:cs="微软雅黑" w:hint="eastAsia"/>
          <w:sz w:val="24"/>
          <w:szCs w:val="24"/>
        </w:rPr>
        <w:t>10</w:t>
      </w:r>
      <w:r w:rsidRPr="003B2E5A">
        <w:rPr>
          <w:rFonts w:asciiTheme="minorEastAsia" w:eastAsiaTheme="minorEastAsia" w:hAnsiTheme="minorEastAsia" w:cs="微软雅黑" w:hint="eastAsia"/>
          <w:sz w:val="24"/>
          <w:szCs w:val="24"/>
        </w:rPr>
        <w:t>日</w:t>
      </w:r>
    </w:p>
    <w:p w14:paraId="3F2033AE" w14:textId="77777777" w:rsidR="001F6434" w:rsidRDefault="001F6434">
      <w:pPr>
        <w:spacing w:line="360" w:lineRule="auto"/>
        <w:jc w:val="right"/>
        <w:rPr>
          <w:rFonts w:asciiTheme="minorEastAsia" w:eastAsiaTheme="minorEastAsia" w:hAnsiTheme="minorEastAsia" w:cs="微软雅黑" w:hint="eastAsia"/>
          <w:sz w:val="24"/>
          <w:szCs w:val="24"/>
        </w:rPr>
      </w:pPr>
    </w:p>
    <w:p w14:paraId="3C8D07AC" w14:textId="77777777" w:rsidR="009962A8" w:rsidRDefault="009962A8">
      <w:pPr>
        <w:spacing w:line="360" w:lineRule="auto"/>
        <w:jc w:val="right"/>
        <w:rPr>
          <w:rFonts w:asciiTheme="minorEastAsia" w:eastAsiaTheme="minorEastAsia" w:hAnsiTheme="minorEastAsia" w:cs="微软雅黑" w:hint="eastAsia"/>
          <w:sz w:val="24"/>
          <w:szCs w:val="24"/>
        </w:rPr>
      </w:pPr>
    </w:p>
    <w:p w14:paraId="12523AAD" w14:textId="19D5EE35" w:rsidR="00544B2E" w:rsidRPr="00000D92" w:rsidRDefault="00000D92">
      <w:pPr>
        <w:spacing w:line="360" w:lineRule="auto"/>
        <w:jc w:val="right"/>
        <w:rPr>
          <w:rFonts w:asciiTheme="minorEastAsia" w:eastAsiaTheme="minorEastAsia" w:hAnsiTheme="minorEastAsia" w:cs="仿宋" w:hint="eastAsia"/>
          <w:sz w:val="24"/>
          <w:szCs w:val="24"/>
        </w:rPr>
      </w:pPr>
      <w:r w:rsidRPr="00000D92">
        <w:rPr>
          <w:rFonts w:asciiTheme="minorEastAsia" w:eastAsiaTheme="minorEastAsia" w:hAnsiTheme="minorEastAsia" w:cs="仿宋" w:hint="eastAsia"/>
          <w:sz w:val="24"/>
          <w:szCs w:val="24"/>
        </w:rPr>
        <w:t>北京融和医学发展基金会</w:t>
      </w:r>
    </w:p>
    <w:p w14:paraId="77A1AA61" w14:textId="2EC7DBF5" w:rsidR="00544B2E" w:rsidRPr="00000D92" w:rsidRDefault="00000D92">
      <w:pPr>
        <w:spacing w:line="360" w:lineRule="auto"/>
        <w:ind w:firstLineChars="2100" w:firstLine="5040"/>
        <w:jc w:val="right"/>
        <w:rPr>
          <w:rFonts w:asciiTheme="minorEastAsia" w:eastAsiaTheme="minorEastAsia" w:hAnsiTheme="minorEastAsia" w:cs="仿宋" w:hint="eastAsia"/>
          <w:smallCaps/>
          <w:sz w:val="24"/>
          <w:szCs w:val="24"/>
          <w:shd w:val="clear" w:color="auto" w:fill="FFFFFF"/>
        </w:rPr>
      </w:pPr>
      <w:r w:rsidRPr="00000D92">
        <w:rPr>
          <w:rFonts w:asciiTheme="minorEastAsia" w:eastAsiaTheme="minorEastAsia" w:hAnsiTheme="minorEastAsia" w:cs="仿宋" w:hint="eastAsia"/>
          <w:sz w:val="24"/>
          <w:szCs w:val="24"/>
        </w:rPr>
        <w:t>202</w:t>
      </w:r>
      <w:r w:rsidR="003B2E5A">
        <w:rPr>
          <w:rFonts w:asciiTheme="minorEastAsia" w:eastAsiaTheme="minorEastAsia" w:hAnsiTheme="minorEastAsia" w:cs="仿宋" w:hint="eastAsia"/>
          <w:sz w:val="24"/>
          <w:szCs w:val="24"/>
        </w:rPr>
        <w:t>6</w:t>
      </w:r>
      <w:r w:rsidRPr="00000D92">
        <w:rPr>
          <w:rFonts w:asciiTheme="minorEastAsia" w:eastAsiaTheme="minorEastAsia" w:hAnsiTheme="minorEastAsia" w:cs="仿宋" w:hint="eastAsia"/>
          <w:sz w:val="24"/>
          <w:szCs w:val="24"/>
        </w:rPr>
        <w:t>年</w:t>
      </w:r>
      <w:r w:rsidR="009D64E1">
        <w:rPr>
          <w:rFonts w:asciiTheme="minorEastAsia" w:eastAsiaTheme="minorEastAsia" w:hAnsiTheme="minorEastAsia" w:cs="仿宋" w:hint="eastAsia"/>
          <w:sz w:val="24"/>
          <w:szCs w:val="24"/>
        </w:rPr>
        <w:t xml:space="preserve">  </w:t>
      </w:r>
      <w:r w:rsidR="00DA309A">
        <w:rPr>
          <w:rFonts w:asciiTheme="minorEastAsia" w:eastAsiaTheme="minorEastAsia" w:hAnsiTheme="minorEastAsia" w:cs="仿宋" w:hint="eastAsia"/>
          <w:sz w:val="24"/>
          <w:szCs w:val="24"/>
        </w:rPr>
        <w:t xml:space="preserve"> </w:t>
      </w:r>
      <w:r w:rsidRPr="00000D92">
        <w:rPr>
          <w:rFonts w:asciiTheme="minorEastAsia" w:eastAsiaTheme="minorEastAsia" w:hAnsiTheme="minorEastAsia" w:cs="仿宋" w:hint="eastAsia"/>
          <w:sz w:val="24"/>
          <w:szCs w:val="24"/>
        </w:rPr>
        <w:t>月</w:t>
      </w:r>
      <w:r w:rsidR="00DA309A">
        <w:rPr>
          <w:rFonts w:asciiTheme="minorEastAsia" w:eastAsiaTheme="minorEastAsia" w:hAnsiTheme="minorEastAsia" w:cs="仿宋" w:hint="eastAsia"/>
          <w:sz w:val="24"/>
          <w:szCs w:val="24"/>
        </w:rPr>
        <w:t xml:space="preserve"> </w:t>
      </w:r>
      <w:r w:rsidR="009D64E1">
        <w:rPr>
          <w:rFonts w:asciiTheme="minorEastAsia" w:eastAsiaTheme="minorEastAsia" w:hAnsiTheme="minorEastAsia" w:cs="仿宋" w:hint="eastAsia"/>
          <w:sz w:val="24"/>
          <w:szCs w:val="24"/>
        </w:rPr>
        <w:t xml:space="preserve">  </w:t>
      </w:r>
      <w:r w:rsidR="00DA309A">
        <w:rPr>
          <w:rFonts w:asciiTheme="minorEastAsia" w:eastAsiaTheme="minorEastAsia" w:hAnsiTheme="minorEastAsia" w:cs="仿宋" w:hint="eastAsia"/>
          <w:sz w:val="24"/>
          <w:szCs w:val="24"/>
        </w:rPr>
        <w:t xml:space="preserve"> </w:t>
      </w:r>
      <w:r w:rsidRPr="00000D92">
        <w:rPr>
          <w:rFonts w:asciiTheme="minorEastAsia" w:eastAsiaTheme="minorEastAsia" w:hAnsiTheme="minorEastAsia" w:cs="仿宋" w:hint="eastAsia"/>
          <w:sz w:val="24"/>
          <w:szCs w:val="24"/>
        </w:rPr>
        <w:t>日</w:t>
      </w:r>
    </w:p>
    <w:p w14:paraId="16EEF382" w14:textId="77777777" w:rsidR="009962A8" w:rsidRPr="00000D92" w:rsidRDefault="009962A8">
      <w:pPr>
        <w:spacing w:line="360" w:lineRule="auto"/>
        <w:rPr>
          <w:rFonts w:asciiTheme="minorEastAsia" w:eastAsiaTheme="minorEastAsia" w:hAnsiTheme="minorEastAsia" w:cs="仿宋" w:hint="eastAsia"/>
          <w:sz w:val="24"/>
          <w:szCs w:val="24"/>
        </w:rPr>
      </w:pPr>
    </w:p>
    <w:p w14:paraId="4B57D36A" w14:textId="44B554B8" w:rsidR="00544B2E" w:rsidRPr="001F6434" w:rsidRDefault="001F6434">
      <w:pPr>
        <w:spacing w:line="480" w:lineRule="exact"/>
        <w:jc w:val="center"/>
        <w:rPr>
          <w:rFonts w:asciiTheme="minorEastAsia" w:eastAsiaTheme="minorEastAsia" w:hAnsiTheme="minorEastAsia" w:cs="仿宋" w:hint="eastAsia"/>
          <w:b/>
          <w:sz w:val="28"/>
          <w:szCs w:val="28"/>
        </w:rPr>
      </w:pPr>
      <w:r w:rsidRPr="001F6434">
        <w:rPr>
          <w:rFonts w:asciiTheme="minorEastAsia" w:eastAsiaTheme="minorEastAsia" w:hAnsiTheme="minorEastAsia" w:cs="仿宋" w:hint="eastAsia"/>
          <w:b/>
          <w:sz w:val="28"/>
          <w:szCs w:val="28"/>
        </w:rPr>
        <w:lastRenderedPageBreak/>
        <w:t>北京融和医学发展基金会学术交流资助申请表</w:t>
      </w:r>
    </w:p>
    <w:p w14:paraId="0356697F" w14:textId="77777777" w:rsidR="00544B2E" w:rsidRPr="00000D92" w:rsidRDefault="00544B2E">
      <w:pPr>
        <w:pStyle w:val="22"/>
        <w:rPr>
          <w:rFonts w:asciiTheme="minorEastAsia" w:eastAsiaTheme="minorEastAsia" w:hAnsiTheme="minorEastAsia" w:cs="仿宋" w:hint="eastAsia"/>
        </w:rPr>
      </w:pPr>
    </w:p>
    <w:tbl>
      <w:tblPr>
        <w:tblStyle w:val="aa"/>
        <w:tblW w:w="10046" w:type="dxa"/>
        <w:tblLayout w:type="fixed"/>
        <w:tblLook w:val="04A0" w:firstRow="1" w:lastRow="0" w:firstColumn="1" w:lastColumn="0" w:noHBand="0" w:noVBand="1"/>
      </w:tblPr>
      <w:tblGrid>
        <w:gridCol w:w="1838"/>
        <w:gridCol w:w="2410"/>
        <w:gridCol w:w="1843"/>
        <w:gridCol w:w="3955"/>
      </w:tblGrid>
      <w:tr w:rsidR="001F6434" w:rsidRPr="00000D92" w14:paraId="53E6C59D" w14:textId="77777777" w:rsidTr="001F6434">
        <w:trPr>
          <w:trHeight w:val="483"/>
        </w:trPr>
        <w:tc>
          <w:tcPr>
            <w:tcW w:w="1838" w:type="dxa"/>
            <w:vAlign w:val="center"/>
          </w:tcPr>
          <w:p w14:paraId="32A9CB57" w14:textId="1E4A436F" w:rsidR="001F6434" w:rsidRPr="00000D92" w:rsidRDefault="001F6434">
            <w:pPr>
              <w:spacing w:line="480" w:lineRule="exact"/>
              <w:rPr>
                <w:rFonts w:asciiTheme="minorEastAsia" w:eastAsiaTheme="minorEastAsia" w:hAnsiTheme="minorEastAsia" w:cs="仿宋" w:hint="eastAsia"/>
                <w:bCs/>
                <w:sz w:val="28"/>
                <w:szCs w:val="28"/>
              </w:rPr>
            </w:pPr>
            <w:r w:rsidRPr="001F6434">
              <w:rPr>
                <w:rFonts w:asciiTheme="minorEastAsia" w:eastAsiaTheme="minorEastAsia" w:hAnsiTheme="minorEastAsia" w:cs="仿宋" w:hint="eastAsia"/>
                <w:bCs/>
                <w:sz w:val="28"/>
                <w:szCs w:val="28"/>
              </w:rPr>
              <w:t>项目名称</w:t>
            </w:r>
          </w:p>
        </w:tc>
        <w:tc>
          <w:tcPr>
            <w:tcW w:w="8208" w:type="dxa"/>
            <w:gridSpan w:val="3"/>
            <w:vAlign w:val="center"/>
          </w:tcPr>
          <w:p w14:paraId="65BE62F2" w14:textId="0825CD9D" w:rsidR="001F6434" w:rsidRPr="001F6434" w:rsidRDefault="001F6434" w:rsidP="001F6434">
            <w:pPr>
              <w:spacing w:line="360" w:lineRule="auto"/>
              <w:jc w:val="center"/>
              <w:rPr>
                <w:rFonts w:asciiTheme="minorEastAsia" w:eastAsiaTheme="minorEastAsia" w:hAnsiTheme="minorEastAsia" w:cs="仿宋" w:hint="eastAsia"/>
                <w:b/>
                <w:bCs/>
                <w:color w:val="000000" w:themeColor="text1"/>
                <w:sz w:val="36"/>
                <w:szCs w:val="36"/>
              </w:rPr>
            </w:pPr>
            <w:r w:rsidRPr="001F6434">
              <w:rPr>
                <w:rFonts w:asciiTheme="minorEastAsia" w:eastAsiaTheme="minorEastAsia" w:hAnsiTheme="minorEastAsia" w:cs="仿宋" w:hint="eastAsia"/>
                <w:bCs/>
                <w:sz w:val="28"/>
                <w:szCs w:val="28"/>
              </w:rPr>
              <w:t>第十五届亚太生殖医学大会（ASPIRE 2026）</w:t>
            </w:r>
          </w:p>
        </w:tc>
      </w:tr>
      <w:tr w:rsidR="00544B2E" w:rsidRPr="00000D92" w14:paraId="35907879" w14:textId="77777777" w:rsidTr="001F6434">
        <w:trPr>
          <w:trHeight w:val="407"/>
        </w:trPr>
        <w:tc>
          <w:tcPr>
            <w:tcW w:w="1838" w:type="dxa"/>
            <w:vAlign w:val="center"/>
          </w:tcPr>
          <w:p w14:paraId="2519D467" w14:textId="77777777" w:rsidR="00544B2E" w:rsidRPr="00000D92" w:rsidRDefault="00000D92">
            <w:pPr>
              <w:spacing w:line="480" w:lineRule="exact"/>
              <w:rPr>
                <w:rFonts w:asciiTheme="minorEastAsia" w:eastAsiaTheme="minorEastAsia" w:hAnsiTheme="minorEastAsia" w:cs="仿宋" w:hint="eastAsia"/>
                <w:bCs/>
                <w:sz w:val="28"/>
                <w:szCs w:val="28"/>
              </w:rPr>
            </w:pPr>
            <w:r w:rsidRPr="00000D92">
              <w:rPr>
                <w:rFonts w:asciiTheme="minorEastAsia" w:eastAsiaTheme="minorEastAsia" w:hAnsiTheme="minorEastAsia" w:cs="仿宋" w:hint="eastAsia"/>
                <w:bCs/>
                <w:sz w:val="28"/>
                <w:szCs w:val="28"/>
              </w:rPr>
              <w:t>姓名</w:t>
            </w:r>
          </w:p>
        </w:tc>
        <w:tc>
          <w:tcPr>
            <w:tcW w:w="2410" w:type="dxa"/>
            <w:vAlign w:val="center"/>
          </w:tcPr>
          <w:p w14:paraId="6AF62DC9" w14:textId="77777777" w:rsidR="00544B2E" w:rsidRPr="00000D92" w:rsidRDefault="00544B2E">
            <w:pPr>
              <w:spacing w:line="480" w:lineRule="exact"/>
              <w:rPr>
                <w:rFonts w:asciiTheme="minorEastAsia" w:eastAsiaTheme="minorEastAsia" w:hAnsiTheme="minorEastAsia" w:cs="仿宋" w:hint="eastAsia"/>
                <w:sz w:val="28"/>
                <w:szCs w:val="28"/>
              </w:rPr>
            </w:pPr>
          </w:p>
        </w:tc>
        <w:tc>
          <w:tcPr>
            <w:tcW w:w="1843" w:type="dxa"/>
            <w:vAlign w:val="center"/>
          </w:tcPr>
          <w:p w14:paraId="014764F8" w14:textId="77777777" w:rsidR="00544B2E" w:rsidRPr="00000D92" w:rsidRDefault="00000D92">
            <w:pPr>
              <w:spacing w:line="480" w:lineRule="exact"/>
              <w:rPr>
                <w:rFonts w:asciiTheme="minorEastAsia" w:eastAsiaTheme="minorEastAsia" w:hAnsiTheme="minorEastAsia" w:cs="仿宋" w:hint="eastAsia"/>
                <w:sz w:val="28"/>
                <w:szCs w:val="28"/>
              </w:rPr>
            </w:pPr>
            <w:r w:rsidRPr="00000D92">
              <w:rPr>
                <w:rFonts w:asciiTheme="minorEastAsia" w:eastAsiaTheme="minorEastAsia" w:hAnsiTheme="minorEastAsia" w:cs="仿宋" w:hint="eastAsia"/>
                <w:bCs/>
                <w:sz w:val="28"/>
                <w:szCs w:val="28"/>
              </w:rPr>
              <w:t>单位</w:t>
            </w:r>
          </w:p>
        </w:tc>
        <w:tc>
          <w:tcPr>
            <w:tcW w:w="3955" w:type="dxa"/>
            <w:vAlign w:val="center"/>
          </w:tcPr>
          <w:p w14:paraId="2AF935C4" w14:textId="77777777" w:rsidR="00544B2E" w:rsidRPr="00000D92" w:rsidRDefault="00544B2E">
            <w:pPr>
              <w:spacing w:line="480" w:lineRule="exact"/>
              <w:rPr>
                <w:rFonts w:asciiTheme="minorEastAsia" w:eastAsiaTheme="minorEastAsia" w:hAnsiTheme="minorEastAsia" w:cs="仿宋" w:hint="eastAsia"/>
                <w:sz w:val="28"/>
                <w:szCs w:val="28"/>
              </w:rPr>
            </w:pPr>
          </w:p>
        </w:tc>
      </w:tr>
      <w:tr w:rsidR="001F6434" w:rsidRPr="00000D92" w14:paraId="6FF9A6AE" w14:textId="77777777" w:rsidTr="001F6434">
        <w:trPr>
          <w:trHeight w:val="201"/>
        </w:trPr>
        <w:tc>
          <w:tcPr>
            <w:tcW w:w="1838" w:type="dxa"/>
            <w:vAlign w:val="center"/>
          </w:tcPr>
          <w:p w14:paraId="4BE9681B" w14:textId="25539BEE" w:rsidR="001F6434" w:rsidRPr="00000D92" w:rsidRDefault="001F6434">
            <w:pPr>
              <w:spacing w:line="480" w:lineRule="exact"/>
              <w:rPr>
                <w:rFonts w:asciiTheme="minorEastAsia" w:eastAsiaTheme="minorEastAsia" w:hAnsiTheme="minorEastAsia" w:cs="仿宋" w:hint="eastAsia"/>
                <w:bCs/>
                <w:sz w:val="28"/>
                <w:szCs w:val="28"/>
              </w:rPr>
            </w:pPr>
            <w:r w:rsidRPr="00000D92">
              <w:rPr>
                <w:rFonts w:asciiTheme="minorEastAsia" w:eastAsiaTheme="minorEastAsia" w:hAnsiTheme="minorEastAsia" w:cs="仿宋" w:hint="eastAsia"/>
                <w:bCs/>
                <w:sz w:val="28"/>
                <w:szCs w:val="28"/>
              </w:rPr>
              <w:t>联系电话</w:t>
            </w:r>
          </w:p>
        </w:tc>
        <w:tc>
          <w:tcPr>
            <w:tcW w:w="2410" w:type="dxa"/>
            <w:vAlign w:val="center"/>
          </w:tcPr>
          <w:p w14:paraId="544BB01F" w14:textId="77777777" w:rsidR="001F6434" w:rsidRPr="00000D92" w:rsidRDefault="001F6434">
            <w:pPr>
              <w:spacing w:line="480" w:lineRule="exact"/>
              <w:rPr>
                <w:rFonts w:asciiTheme="minorEastAsia" w:eastAsiaTheme="minorEastAsia" w:hAnsiTheme="minorEastAsia" w:cs="仿宋" w:hint="eastAsia"/>
                <w:sz w:val="28"/>
                <w:szCs w:val="28"/>
              </w:rPr>
            </w:pPr>
          </w:p>
        </w:tc>
        <w:tc>
          <w:tcPr>
            <w:tcW w:w="1843" w:type="dxa"/>
            <w:vAlign w:val="center"/>
          </w:tcPr>
          <w:p w14:paraId="76B066B5" w14:textId="58EEAA7A" w:rsidR="001F6434" w:rsidRPr="00000D92" w:rsidRDefault="001F6434">
            <w:pPr>
              <w:spacing w:line="480" w:lineRule="exact"/>
              <w:rPr>
                <w:rFonts w:asciiTheme="minorEastAsia" w:eastAsiaTheme="minorEastAsia" w:hAnsiTheme="minorEastAsia" w:cs="仿宋" w:hint="eastAsia"/>
                <w:bCs/>
                <w:sz w:val="28"/>
                <w:szCs w:val="28"/>
              </w:rPr>
            </w:pPr>
            <w:r>
              <w:rPr>
                <w:rFonts w:asciiTheme="minorEastAsia" w:eastAsiaTheme="minorEastAsia" w:hAnsiTheme="minorEastAsia" w:cs="仿宋" w:hint="eastAsia"/>
                <w:bCs/>
                <w:sz w:val="28"/>
                <w:szCs w:val="28"/>
              </w:rPr>
              <w:t>身份证号码</w:t>
            </w:r>
          </w:p>
        </w:tc>
        <w:tc>
          <w:tcPr>
            <w:tcW w:w="3955" w:type="dxa"/>
            <w:vAlign w:val="center"/>
          </w:tcPr>
          <w:p w14:paraId="68611899" w14:textId="77777777" w:rsidR="001F6434" w:rsidRPr="00000D92" w:rsidRDefault="001F6434">
            <w:pPr>
              <w:spacing w:line="480" w:lineRule="exact"/>
              <w:rPr>
                <w:rFonts w:asciiTheme="minorEastAsia" w:eastAsiaTheme="minorEastAsia" w:hAnsiTheme="minorEastAsia" w:cs="仿宋" w:hint="eastAsia"/>
                <w:sz w:val="28"/>
                <w:szCs w:val="28"/>
              </w:rPr>
            </w:pPr>
          </w:p>
        </w:tc>
      </w:tr>
      <w:tr w:rsidR="00544B2E" w:rsidRPr="00000D92" w14:paraId="1A5D4BB2" w14:textId="77777777" w:rsidTr="001F6434">
        <w:trPr>
          <w:trHeight w:val="137"/>
        </w:trPr>
        <w:tc>
          <w:tcPr>
            <w:tcW w:w="1838" w:type="dxa"/>
            <w:vAlign w:val="center"/>
          </w:tcPr>
          <w:p w14:paraId="026A77E4" w14:textId="748BBC01" w:rsidR="00544B2E" w:rsidRPr="00000D92" w:rsidRDefault="001F6434">
            <w:pPr>
              <w:spacing w:line="480" w:lineRule="exact"/>
              <w:rPr>
                <w:rFonts w:asciiTheme="minorEastAsia" w:eastAsiaTheme="minorEastAsia" w:hAnsiTheme="minorEastAsia" w:cs="仿宋" w:hint="eastAsia"/>
                <w:sz w:val="28"/>
                <w:szCs w:val="28"/>
              </w:rPr>
            </w:pPr>
            <w:r>
              <w:rPr>
                <w:rFonts w:asciiTheme="minorEastAsia" w:eastAsiaTheme="minorEastAsia" w:hAnsiTheme="minorEastAsia" w:cs="仿宋" w:hint="eastAsia"/>
                <w:bCs/>
                <w:sz w:val="28"/>
                <w:szCs w:val="28"/>
              </w:rPr>
              <w:t>科室</w:t>
            </w:r>
          </w:p>
        </w:tc>
        <w:tc>
          <w:tcPr>
            <w:tcW w:w="2410" w:type="dxa"/>
            <w:vAlign w:val="center"/>
          </w:tcPr>
          <w:p w14:paraId="49860AFE" w14:textId="77777777" w:rsidR="00544B2E" w:rsidRPr="00000D92" w:rsidRDefault="00544B2E">
            <w:pPr>
              <w:spacing w:line="480" w:lineRule="exact"/>
              <w:rPr>
                <w:rFonts w:asciiTheme="minorEastAsia" w:eastAsiaTheme="minorEastAsia" w:hAnsiTheme="minorEastAsia" w:cs="仿宋" w:hint="eastAsia"/>
                <w:sz w:val="28"/>
                <w:szCs w:val="28"/>
              </w:rPr>
            </w:pPr>
          </w:p>
        </w:tc>
        <w:tc>
          <w:tcPr>
            <w:tcW w:w="1843" w:type="dxa"/>
            <w:vAlign w:val="center"/>
          </w:tcPr>
          <w:p w14:paraId="36608FB6" w14:textId="77777777" w:rsidR="00544B2E" w:rsidRPr="00000D92" w:rsidRDefault="00000D92">
            <w:pPr>
              <w:spacing w:line="480" w:lineRule="exact"/>
              <w:rPr>
                <w:rFonts w:asciiTheme="minorEastAsia" w:eastAsiaTheme="minorEastAsia" w:hAnsiTheme="minorEastAsia" w:cs="仿宋" w:hint="eastAsia"/>
                <w:sz w:val="28"/>
                <w:szCs w:val="28"/>
              </w:rPr>
            </w:pPr>
            <w:r w:rsidRPr="00000D92">
              <w:rPr>
                <w:rFonts w:asciiTheme="minorEastAsia" w:eastAsiaTheme="minorEastAsia" w:hAnsiTheme="minorEastAsia" w:cs="仿宋" w:hint="eastAsia"/>
                <w:bCs/>
                <w:sz w:val="28"/>
                <w:szCs w:val="28"/>
              </w:rPr>
              <w:t>职务/职称</w:t>
            </w:r>
          </w:p>
        </w:tc>
        <w:tc>
          <w:tcPr>
            <w:tcW w:w="3955" w:type="dxa"/>
            <w:vAlign w:val="center"/>
          </w:tcPr>
          <w:p w14:paraId="31761701" w14:textId="77777777" w:rsidR="00544B2E" w:rsidRPr="00000D92" w:rsidRDefault="00544B2E">
            <w:pPr>
              <w:spacing w:line="480" w:lineRule="exact"/>
              <w:rPr>
                <w:rFonts w:asciiTheme="minorEastAsia" w:eastAsiaTheme="minorEastAsia" w:hAnsiTheme="minorEastAsia" w:cs="仿宋" w:hint="eastAsia"/>
                <w:sz w:val="28"/>
                <w:szCs w:val="28"/>
              </w:rPr>
            </w:pPr>
          </w:p>
        </w:tc>
      </w:tr>
      <w:tr w:rsidR="00E3105D" w:rsidRPr="00000D92" w14:paraId="08D6FCAD" w14:textId="77777777" w:rsidTr="009C308F">
        <w:trPr>
          <w:trHeight w:val="137"/>
        </w:trPr>
        <w:tc>
          <w:tcPr>
            <w:tcW w:w="1838" w:type="dxa"/>
            <w:vAlign w:val="center"/>
          </w:tcPr>
          <w:p w14:paraId="09872CE1" w14:textId="5B7686BD" w:rsidR="00E3105D" w:rsidRDefault="00E3105D">
            <w:pPr>
              <w:spacing w:line="480" w:lineRule="exact"/>
              <w:rPr>
                <w:rFonts w:asciiTheme="minorEastAsia" w:eastAsiaTheme="minorEastAsia" w:hAnsiTheme="minorEastAsia" w:cs="仿宋" w:hint="eastAsia"/>
                <w:bCs/>
                <w:sz w:val="28"/>
                <w:szCs w:val="28"/>
              </w:rPr>
            </w:pPr>
            <w:r w:rsidRPr="00E3105D">
              <w:rPr>
                <w:rFonts w:asciiTheme="minorEastAsia" w:eastAsiaTheme="minorEastAsia" w:hAnsiTheme="minorEastAsia" w:cs="仿宋" w:hint="eastAsia"/>
                <w:bCs/>
                <w:sz w:val="24"/>
                <w:szCs w:val="24"/>
              </w:rPr>
              <w:t>简述在医学领域相关研究和实践经验</w:t>
            </w:r>
          </w:p>
        </w:tc>
        <w:tc>
          <w:tcPr>
            <w:tcW w:w="8208" w:type="dxa"/>
            <w:gridSpan w:val="3"/>
            <w:vAlign w:val="center"/>
          </w:tcPr>
          <w:p w14:paraId="1113D7E8" w14:textId="77777777" w:rsidR="00E3105D" w:rsidRDefault="00E3105D">
            <w:pPr>
              <w:spacing w:line="480" w:lineRule="exact"/>
              <w:rPr>
                <w:rFonts w:asciiTheme="minorEastAsia" w:eastAsiaTheme="minorEastAsia" w:hAnsiTheme="minorEastAsia" w:cs="仿宋"/>
                <w:sz w:val="28"/>
                <w:szCs w:val="28"/>
              </w:rPr>
            </w:pPr>
          </w:p>
          <w:p w14:paraId="7D193CE3" w14:textId="77777777" w:rsidR="00E3105D" w:rsidRDefault="00E3105D">
            <w:pPr>
              <w:spacing w:line="480" w:lineRule="exact"/>
              <w:rPr>
                <w:rFonts w:asciiTheme="minorEastAsia" w:eastAsiaTheme="minorEastAsia" w:hAnsiTheme="minorEastAsia" w:cs="仿宋"/>
                <w:sz w:val="28"/>
                <w:szCs w:val="28"/>
              </w:rPr>
            </w:pPr>
          </w:p>
          <w:p w14:paraId="1547F25A" w14:textId="77777777" w:rsidR="00E3105D" w:rsidRDefault="00E3105D">
            <w:pPr>
              <w:spacing w:line="480" w:lineRule="exact"/>
              <w:rPr>
                <w:rFonts w:asciiTheme="minorEastAsia" w:eastAsiaTheme="minorEastAsia" w:hAnsiTheme="minorEastAsia" w:cs="仿宋"/>
                <w:sz w:val="28"/>
                <w:szCs w:val="28"/>
              </w:rPr>
            </w:pPr>
          </w:p>
          <w:p w14:paraId="3978E92A" w14:textId="77777777" w:rsidR="00E3105D" w:rsidRDefault="00E3105D">
            <w:pPr>
              <w:spacing w:line="480" w:lineRule="exact"/>
              <w:rPr>
                <w:rFonts w:asciiTheme="minorEastAsia" w:eastAsiaTheme="minorEastAsia" w:hAnsiTheme="minorEastAsia" w:cs="仿宋"/>
                <w:sz w:val="28"/>
                <w:szCs w:val="28"/>
              </w:rPr>
            </w:pPr>
          </w:p>
          <w:p w14:paraId="605A7212" w14:textId="77777777" w:rsidR="00E3105D" w:rsidRPr="00000D92" w:rsidRDefault="00E3105D">
            <w:pPr>
              <w:spacing w:line="480" w:lineRule="exact"/>
              <w:rPr>
                <w:rFonts w:asciiTheme="minorEastAsia" w:eastAsiaTheme="minorEastAsia" w:hAnsiTheme="minorEastAsia" w:cs="仿宋" w:hint="eastAsia"/>
                <w:sz w:val="28"/>
                <w:szCs w:val="28"/>
              </w:rPr>
            </w:pPr>
          </w:p>
        </w:tc>
      </w:tr>
      <w:tr w:rsidR="00544B2E" w:rsidRPr="00000D92" w14:paraId="0F10E1BE" w14:textId="77777777">
        <w:trPr>
          <w:trHeight w:val="4445"/>
        </w:trPr>
        <w:tc>
          <w:tcPr>
            <w:tcW w:w="10046" w:type="dxa"/>
            <w:gridSpan w:val="4"/>
          </w:tcPr>
          <w:p w14:paraId="44D48121" w14:textId="77777777" w:rsidR="001F6434" w:rsidRPr="001F6434" w:rsidRDefault="001F6434" w:rsidP="001F6434">
            <w:pPr>
              <w:spacing w:line="560" w:lineRule="exact"/>
              <w:jc w:val="left"/>
              <w:rPr>
                <w:rFonts w:asciiTheme="minorEastAsia" w:eastAsiaTheme="minorEastAsia" w:hAnsiTheme="minorEastAsia" w:cs="仿宋" w:hint="eastAsia"/>
                <w:bCs/>
                <w:kern w:val="0"/>
                <w:sz w:val="28"/>
                <w:szCs w:val="28"/>
              </w:rPr>
            </w:pPr>
            <w:r w:rsidRPr="001F6434">
              <w:rPr>
                <w:rFonts w:asciiTheme="minorEastAsia" w:eastAsiaTheme="minorEastAsia" w:hAnsiTheme="minorEastAsia" w:cs="仿宋" w:hint="eastAsia"/>
                <w:bCs/>
                <w:kern w:val="0"/>
                <w:sz w:val="28"/>
                <w:szCs w:val="28"/>
              </w:rPr>
              <w:t>申请人承诺：</w:t>
            </w:r>
          </w:p>
          <w:p w14:paraId="720EEA6B" w14:textId="13F82462" w:rsidR="001F6434" w:rsidRPr="001F6434" w:rsidRDefault="001F6434" w:rsidP="001F6434">
            <w:pPr>
              <w:spacing w:line="360" w:lineRule="auto"/>
              <w:jc w:val="left"/>
              <w:rPr>
                <w:rFonts w:asciiTheme="minorEastAsia" w:eastAsiaTheme="minorEastAsia" w:hAnsiTheme="minorEastAsia" w:cs="仿宋" w:hint="eastAsia"/>
                <w:bCs/>
                <w:kern w:val="0"/>
                <w:sz w:val="28"/>
                <w:szCs w:val="28"/>
              </w:rPr>
            </w:pPr>
            <w:r w:rsidRPr="001F6434">
              <w:rPr>
                <w:rFonts w:asciiTheme="minorEastAsia" w:eastAsiaTheme="minorEastAsia" w:hAnsiTheme="minorEastAsia" w:cs="仿宋" w:hint="eastAsia"/>
                <w:bCs/>
                <w:kern w:val="0"/>
                <w:sz w:val="28"/>
                <w:szCs w:val="28"/>
              </w:rPr>
              <w:t>保证所填内容的真实性。本人本次参加</w:t>
            </w:r>
            <w:r w:rsidRPr="001F6434">
              <w:rPr>
                <w:rFonts w:asciiTheme="minorEastAsia" w:eastAsiaTheme="minorEastAsia" w:hAnsiTheme="minorEastAsia" w:cs="仿宋" w:hint="eastAsia"/>
                <w:bCs/>
                <w:sz w:val="28"/>
                <w:szCs w:val="28"/>
              </w:rPr>
              <w:t>第十五届亚太生殖医学大会（ASPIRE 2026）</w:t>
            </w:r>
            <w:r w:rsidRPr="001F6434">
              <w:rPr>
                <w:rFonts w:asciiTheme="minorEastAsia" w:eastAsiaTheme="minorEastAsia" w:hAnsiTheme="minorEastAsia" w:cs="仿宋" w:hint="eastAsia"/>
                <w:bCs/>
                <w:kern w:val="0"/>
                <w:sz w:val="28"/>
                <w:szCs w:val="28"/>
              </w:rPr>
              <w:t>，不涉及旅游等其他与会议无关事宜。在本项目执行中严格遵守国家有关法律、法规，遵守北京融和医学发展基金会有关规定，按本项目的计划执行学术交流活动，接受基金会的监督和检查。</w:t>
            </w:r>
          </w:p>
          <w:p w14:paraId="3A67C9A5" w14:textId="77777777" w:rsidR="00544B2E" w:rsidRPr="00000D92" w:rsidRDefault="00544B2E">
            <w:pPr>
              <w:pStyle w:val="22"/>
              <w:rPr>
                <w:rFonts w:asciiTheme="minorEastAsia" w:eastAsiaTheme="minorEastAsia" w:hAnsiTheme="minorEastAsia" w:cs="仿宋" w:hint="eastAsia"/>
              </w:rPr>
            </w:pPr>
          </w:p>
          <w:p w14:paraId="3AAF8AC5" w14:textId="77777777" w:rsidR="00544B2E" w:rsidRPr="00000D92" w:rsidRDefault="00544B2E">
            <w:pPr>
              <w:pStyle w:val="22"/>
              <w:rPr>
                <w:rFonts w:asciiTheme="minorEastAsia" w:eastAsiaTheme="minorEastAsia" w:hAnsiTheme="minorEastAsia" w:cs="仿宋" w:hint="eastAsia"/>
              </w:rPr>
            </w:pPr>
          </w:p>
          <w:p w14:paraId="7B6B7A82" w14:textId="77777777" w:rsidR="00544B2E" w:rsidRPr="00000D92" w:rsidRDefault="00000D92">
            <w:pPr>
              <w:pStyle w:val="22"/>
              <w:rPr>
                <w:rFonts w:asciiTheme="minorEastAsia" w:eastAsiaTheme="minorEastAsia" w:hAnsiTheme="minorEastAsia" w:cs="仿宋" w:hint="eastAsia"/>
                <w:bCs/>
                <w:kern w:val="0"/>
                <w:sz w:val="28"/>
                <w:szCs w:val="28"/>
              </w:rPr>
            </w:pPr>
            <w:r w:rsidRPr="00000D92">
              <w:rPr>
                <w:rFonts w:asciiTheme="minorEastAsia" w:eastAsiaTheme="minorEastAsia" w:hAnsiTheme="minorEastAsia" w:cs="仿宋" w:hint="eastAsia"/>
              </w:rPr>
              <w:t xml:space="preserve">                                                         </w:t>
            </w:r>
            <w:r w:rsidRPr="00000D92">
              <w:rPr>
                <w:rFonts w:asciiTheme="minorEastAsia" w:eastAsiaTheme="minorEastAsia" w:hAnsiTheme="minorEastAsia" w:cs="仿宋" w:hint="eastAsia"/>
                <w:bCs/>
                <w:kern w:val="0"/>
                <w:sz w:val="28"/>
                <w:szCs w:val="28"/>
              </w:rPr>
              <w:t>签字：</w:t>
            </w:r>
          </w:p>
          <w:p w14:paraId="6547D059" w14:textId="77777777" w:rsidR="00544B2E" w:rsidRPr="00000D92" w:rsidRDefault="00000D92">
            <w:pPr>
              <w:pStyle w:val="22"/>
              <w:rPr>
                <w:rFonts w:asciiTheme="minorEastAsia" w:eastAsiaTheme="minorEastAsia" w:hAnsiTheme="minorEastAsia" w:cs="仿宋" w:hint="eastAsia"/>
              </w:rPr>
            </w:pPr>
            <w:r w:rsidRPr="00000D92">
              <w:rPr>
                <w:rFonts w:asciiTheme="minorEastAsia" w:eastAsiaTheme="minorEastAsia" w:hAnsiTheme="minorEastAsia" w:cs="仿宋" w:hint="eastAsia"/>
              </w:rPr>
              <w:t xml:space="preserve">                                                         </w:t>
            </w:r>
            <w:r w:rsidRPr="00000D92">
              <w:rPr>
                <w:rFonts w:asciiTheme="minorEastAsia" w:eastAsiaTheme="minorEastAsia" w:hAnsiTheme="minorEastAsia" w:cs="仿宋" w:hint="eastAsia"/>
                <w:bCs/>
                <w:kern w:val="0"/>
                <w:sz w:val="28"/>
                <w:szCs w:val="28"/>
              </w:rPr>
              <w:t>年     月    日</w:t>
            </w:r>
          </w:p>
        </w:tc>
      </w:tr>
      <w:tr w:rsidR="00544B2E" w:rsidRPr="00000D92" w14:paraId="2D556C54" w14:textId="77777777" w:rsidTr="003B027D">
        <w:trPr>
          <w:trHeight w:val="2936"/>
        </w:trPr>
        <w:tc>
          <w:tcPr>
            <w:tcW w:w="10046" w:type="dxa"/>
            <w:gridSpan w:val="4"/>
          </w:tcPr>
          <w:p w14:paraId="15B0EFB9" w14:textId="5EBD53FE" w:rsidR="00544B2E" w:rsidRPr="00000D92" w:rsidRDefault="00000D92">
            <w:pPr>
              <w:spacing w:line="480" w:lineRule="exact"/>
              <w:rPr>
                <w:rFonts w:asciiTheme="minorEastAsia" w:eastAsiaTheme="minorEastAsia" w:hAnsiTheme="minorEastAsia" w:cs="仿宋" w:hint="eastAsia"/>
                <w:bCs/>
                <w:sz w:val="28"/>
                <w:szCs w:val="28"/>
              </w:rPr>
            </w:pPr>
            <w:r w:rsidRPr="00000D92">
              <w:rPr>
                <w:rFonts w:asciiTheme="minorEastAsia" w:eastAsiaTheme="minorEastAsia" w:hAnsiTheme="minorEastAsia" w:cs="仿宋" w:hint="eastAsia"/>
                <w:bCs/>
                <w:sz w:val="28"/>
                <w:szCs w:val="28"/>
              </w:rPr>
              <w:t>我单位对于______的参会申请以及大会实际开展情况进行了了解和核实。同意其参加</w:t>
            </w:r>
            <w:r w:rsidR="001F6434" w:rsidRPr="001F6434">
              <w:rPr>
                <w:rFonts w:asciiTheme="minorEastAsia" w:eastAsiaTheme="minorEastAsia" w:hAnsiTheme="minorEastAsia" w:cs="仿宋" w:hint="eastAsia"/>
                <w:bCs/>
                <w:sz w:val="28"/>
                <w:szCs w:val="28"/>
              </w:rPr>
              <w:t>第十五届亚太生殖医学大会（ASPIRE 2026）</w:t>
            </w:r>
            <w:r w:rsidRPr="00000D92">
              <w:rPr>
                <w:rFonts w:asciiTheme="minorEastAsia" w:eastAsiaTheme="minorEastAsia" w:hAnsiTheme="minorEastAsia" w:cs="仿宋" w:hint="eastAsia"/>
                <w:bCs/>
                <w:sz w:val="28"/>
                <w:szCs w:val="28"/>
              </w:rPr>
              <w:t>。</w:t>
            </w:r>
          </w:p>
          <w:p w14:paraId="3FE93A70" w14:textId="77777777" w:rsidR="00544B2E" w:rsidRPr="00000D92" w:rsidRDefault="00544B2E">
            <w:pPr>
              <w:pStyle w:val="22"/>
              <w:rPr>
                <w:rFonts w:asciiTheme="minorEastAsia" w:eastAsiaTheme="minorEastAsia" w:hAnsiTheme="minorEastAsia" w:cs="仿宋" w:hint="eastAsia"/>
              </w:rPr>
            </w:pPr>
          </w:p>
          <w:p w14:paraId="7F4BCBED" w14:textId="77777777" w:rsidR="00544B2E" w:rsidRPr="00000D92" w:rsidRDefault="00544B2E">
            <w:pPr>
              <w:pStyle w:val="22"/>
              <w:rPr>
                <w:rFonts w:asciiTheme="minorEastAsia" w:eastAsiaTheme="minorEastAsia" w:hAnsiTheme="minorEastAsia" w:cs="仿宋" w:hint="eastAsia"/>
              </w:rPr>
            </w:pPr>
          </w:p>
          <w:p w14:paraId="19DB43E7" w14:textId="5D3B9905" w:rsidR="00544B2E" w:rsidRPr="00000D92" w:rsidRDefault="00000D92">
            <w:pPr>
              <w:pStyle w:val="22"/>
              <w:rPr>
                <w:rFonts w:asciiTheme="minorEastAsia" w:eastAsiaTheme="minorEastAsia" w:hAnsiTheme="minorEastAsia" w:cs="仿宋" w:hint="eastAsia"/>
                <w:bCs/>
                <w:kern w:val="0"/>
                <w:sz w:val="28"/>
                <w:szCs w:val="28"/>
              </w:rPr>
            </w:pPr>
            <w:r w:rsidRPr="00000D92">
              <w:rPr>
                <w:rFonts w:asciiTheme="minorEastAsia" w:eastAsiaTheme="minorEastAsia" w:hAnsiTheme="minorEastAsia" w:cs="仿宋" w:hint="eastAsia"/>
              </w:rPr>
              <w:t xml:space="preserve">                                                    </w:t>
            </w:r>
            <w:r w:rsidR="00E3105D">
              <w:rPr>
                <w:rFonts w:asciiTheme="minorEastAsia" w:eastAsiaTheme="minorEastAsia" w:hAnsiTheme="minorEastAsia" w:cs="仿宋" w:hint="eastAsia"/>
              </w:rPr>
              <w:t xml:space="preserve">     </w:t>
            </w:r>
            <w:r w:rsidRPr="00000D92">
              <w:rPr>
                <w:rFonts w:asciiTheme="minorEastAsia" w:eastAsiaTheme="minorEastAsia" w:hAnsiTheme="minorEastAsia" w:cs="仿宋" w:hint="eastAsia"/>
                <w:bCs/>
                <w:kern w:val="0"/>
                <w:sz w:val="28"/>
                <w:szCs w:val="28"/>
              </w:rPr>
              <w:t>所在单位（盖章）</w:t>
            </w:r>
          </w:p>
          <w:p w14:paraId="0BC8B1B0" w14:textId="77777777" w:rsidR="00544B2E" w:rsidRPr="00000D92" w:rsidRDefault="00000D92">
            <w:pPr>
              <w:pStyle w:val="22"/>
              <w:rPr>
                <w:rFonts w:asciiTheme="minorEastAsia" w:eastAsiaTheme="minorEastAsia" w:hAnsiTheme="minorEastAsia" w:cs="仿宋" w:hint="eastAsia"/>
              </w:rPr>
            </w:pPr>
            <w:r w:rsidRPr="00000D92">
              <w:rPr>
                <w:rFonts w:asciiTheme="minorEastAsia" w:eastAsiaTheme="minorEastAsia" w:hAnsiTheme="minorEastAsia" w:cs="仿宋" w:hint="eastAsia"/>
              </w:rPr>
              <w:t xml:space="preserve">                                                    </w:t>
            </w:r>
            <w:r w:rsidRPr="00000D92">
              <w:rPr>
                <w:rFonts w:asciiTheme="minorEastAsia" w:eastAsiaTheme="minorEastAsia" w:hAnsiTheme="minorEastAsia" w:cs="仿宋" w:hint="eastAsia"/>
                <w:bCs/>
                <w:kern w:val="0"/>
                <w:sz w:val="28"/>
                <w:szCs w:val="28"/>
              </w:rPr>
              <w:t>年     月     日</w:t>
            </w:r>
          </w:p>
        </w:tc>
      </w:tr>
    </w:tbl>
    <w:p w14:paraId="41299F9E" w14:textId="59133324" w:rsidR="00544B2E" w:rsidRPr="003B027D" w:rsidRDefault="00544B2E" w:rsidP="00E3105D">
      <w:pPr>
        <w:jc w:val="left"/>
        <w:rPr>
          <w:rFonts w:ascii="仿宋" w:eastAsia="仿宋" w:hAnsi="仿宋" w:cs="仿宋" w:hint="eastAsia"/>
          <w:sz w:val="28"/>
          <w:szCs w:val="28"/>
        </w:rPr>
      </w:pPr>
    </w:p>
    <w:sectPr w:rsidR="00544B2E" w:rsidRPr="003B027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5EB7" w14:textId="77777777" w:rsidR="0008236E" w:rsidRDefault="0008236E" w:rsidP="0008236E">
      <w:pPr>
        <w:rPr>
          <w:rFonts w:hint="eastAsia"/>
        </w:rPr>
      </w:pPr>
      <w:r>
        <w:separator/>
      </w:r>
    </w:p>
  </w:endnote>
  <w:endnote w:type="continuationSeparator" w:id="0">
    <w:p w14:paraId="2A4CEDFF" w14:textId="77777777" w:rsidR="0008236E" w:rsidRDefault="0008236E" w:rsidP="000823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embedBold r:id="rId1" w:subsetted="1" w:fontKey="{447C0893-242C-4157-B57A-AC0693F67F9D}"/>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9C4A" w14:textId="77777777" w:rsidR="0008236E" w:rsidRDefault="0008236E" w:rsidP="0008236E">
      <w:pPr>
        <w:rPr>
          <w:rFonts w:hint="eastAsia"/>
        </w:rPr>
      </w:pPr>
      <w:r>
        <w:separator/>
      </w:r>
    </w:p>
  </w:footnote>
  <w:footnote w:type="continuationSeparator" w:id="0">
    <w:p w14:paraId="0CF21FFC" w14:textId="77777777" w:rsidR="0008236E" w:rsidRDefault="0008236E" w:rsidP="000823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BC8"/>
    <w:multiLevelType w:val="hybridMultilevel"/>
    <w:tmpl w:val="9EA257D2"/>
    <w:lvl w:ilvl="0" w:tplc="06D0A24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790C42A"/>
    <w:multiLevelType w:val="singleLevel"/>
    <w:tmpl w:val="6790C42A"/>
    <w:lvl w:ilvl="0">
      <w:start w:val="1"/>
      <w:numFmt w:val="decimal"/>
      <w:lvlText w:val="%1."/>
      <w:lvlJc w:val="left"/>
      <w:pPr>
        <w:tabs>
          <w:tab w:val="left" w:pos="425"/>
        </w:tabs>
        <w:ind w:left="425" w:hanging="425"/>
      </w:pPr>
      <w:rPr>
        <w:rFonts w:hint="default"/>
      </w:rPr>
    </w:lvl>
  </w:abstractNum>
  <w:num w:numId="1" w16cid:durableId="697663160">
    <w:abstractNumId w:val="1"/>
  </w:num>
  <w:num w:numId="2" w16cid:durableId="192938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mZWIzNDg2MmIzZjExOTIzMmViNTBmYTMwYTk0ZWYifQ=="/>
  </w:docVars>
  <w:rsids>
    <w:rsidRoot w:val="00681199"/>
    <w:rsid w:val="00000D92"/>
    <w:rsid w:val="0000204C"/>
    <w:rsid w:val="00040943"/>
    <w:rsid w:val="0008236E"/>
    <w:rsid w:val="001226B3"/>
    <w:rsid w:val="001F6434"/>
    <w:rsid w:val="0037543C"/>
    <w:rsid w:val="003B027D"/>
    <w:rsid w:val="003B2E5A"/>
    <w:rsid w:val="003C3D16"/>
    <w:rsid w:val="00544B2E"/>
    <w:rsid w:val="005540B0"/>
    <w:rsid w:val="005E1907"/>
    <w:rsid w:val="005E63D4"/>
    <w:rsid w:val="00645A57"/>
    <w:rsid w:val="00681199"/>
    <w:rsid w:val="007712DB"/>
    <w:rsid w:val="007C7584"/>
    <w:rsid w:val="00871375"/>
    <w:rsid w:val="009962A8"/>
    <w:rsid w:val="009D64E1"/>
    <w:rsid w:val="00A458DA"/>
    <w:rsid w:val="00AA395F"/>
    <w:rsid w:val="00C264CF"/>
    <w:rsid w:val="00D4792C"/>
    <w:rsid w:val="00DA309A"/>
    <w:rsid w:val="00DB0FEE"/>
    <w:rsid w:val="00E3105D"/>
    <w:rsid w:val="00E72AE3"/>
    <w:rsid w:val="00E92ED3"/>
    <w:rsid w:val="00E93547"/>
    <w:rsid w:val="00FA2CE5"/>
    <w:rsid w:val="073C31C4"/>
    <w:rsid w:val="1D6B7F07"/>
    <w:rsid w:val="2F391C13"/>
    <w:rsid w:val="37085357"/>
    <w:rsid w:val="49B71D80"/>
    <w:rsid w:val="5495485F"/>
    <w:rsid w:val="662E0DBE"/>
    <w:rsid w:val="68D86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D938A"/>
  <w15:docId w15:val="{5D14F655-9FE8-499F-909B-DF4FD7A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rFonts w:ascii="宋体" w:eastAsia="宋体"/>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qFormat/>
    <w:rPr>
      <w:color w:val="0000FF"/>
      <w:u w:val="single"/>
    </w:rPr>
  </w:style>
  <w:style w:type="paragraph" w:customStyle="1" w:styleId="22">
    <w:name w:val="样式 首行缩进:  2 字符2"/>
    <w:basedOn w:val="a"/>
    <w:uiPriority w:val="99"/>
    <w:qFormat/>
    <w:pPr>
      <w:tabs>
        <w:tab w:val="left" w:pos="956"/>
      </w:tabs>
      <w:spacing w:line="240" w:lineRule="atLeast"/>
    </w:pPr>
    <w:rPr>
      <w:szCs w:val="2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表段落1"/>
    <w:basedOn w:val="a"/>
    <w:uiPriority w:val="34"/>
    <w:qFormat/>
    <w:pPr>
      <w:ind w:firstLineChars="200" w:firstLine="420"/>
    </w:pPr>
  </w:style>
  <w:style w:type="paragraph" w:customStyle="1" w:styleId="Style8">
    <w:name w:val="_Style 8"/>
    <w:basedOn w:val="a"/>
    <w:next w:val="1"/>
    <w:uiPriority w:val="34"/>
    <w:qFormat/>
    <w:pPr>
      <w:ind w:firstLineChars="200" w:firstLine="420"/>
    </w:pPr>
    <w:rPr>
      <w:rFonts w:ascii="Times New Roman" w:eastAsia="宋体" w:hAnsi="Times New Roman" w:cs="Times New Roman"/>
      <w:szCs w:val="24"/>
    </w:rPr>
  </w:style>
  <w:style w:type="character" w:customStyle="1" w:styleId="a4">
    <w:name w:val="批注框文本 字符"/>
    <w:basedOn w:val="a0"/>
    <w:link w:val="a3"/>
    <w:uiPriority w:val="99"/>
    <w:qFormat/>
    <w:rPr>
      <w:rFonts w:ascii="宋体" w:eastAsia="宋体"/>
      <w:sz w:val="18"/>
      <w:szCs w:val="18"/>
    </w:rPr>
  </w:style>
  <w:style w:type="paragraph" w:customStyle="1" w:styleId="Revision9ba2a784-75f8-4245-ae59-6853304b8e9e">
    <w:name w:val="Revision_9ba2a784-75f8-4245-ae59-6853304b8e9e"/>
    <w:uiPriority w:val="99"/>
    <w:qFormat/>
    <w:rPr>
      <w:rFonts w:ascii="等线" w:eastAsia="等线" w:hAnsi="等线" w:cs="宋体"/>
      <w:kern w:val="2"/>
      <w:sz w:val="21"/>
      <w:szCs w:val="22"/>
    </w:rPr>
  </w:style>
  <w:style w:type="character" w:customStyle="1" w:styleId="fontgrey1">
    <w:name w:val="fontgrey1"/>
    <w:basedOn w:val="a0"/>
    <w:qFormat/>
  </w:style>
  <w:style w:type="paragraph" w:customStyle="1" w:styleId="Bodytext1">
    <w:name w:val="Body text|1"/>
    <w:basedOn w:val="a"/>
    <w:qFormat/>
    <w:pPr>
      <w:widowControl/>
      <w:kinsoku w:val="0"/>
      <w:autoSpaceDE w:val="0"/>
      <w:autoSpaceDN w:val="0"/>
      <w:adjustRightInd w:val="0"/>
      <w:snapToGrid w:val="0"/>
      <w:spacing w:line="386" w:lineRule="auto"/>
      <w:ind w:firstLine="400"/>
      <w:jc w:val="left"/>
      <w:textAlignment w:val="baseline"/>
    </w:pPr>
    <w:rPr>
      <w:rFonts w:ascii="宋体" w:eastAsia="宋体" w:hAnsi="宋体"/>
      <w:snapToGrid w:val="0"/>
      <w:color w:val="000000"/>
      <w:kern w:val="0"/>
      <w:sz w:val="26"/>
      <w:szCs w:val="26"/>
      <w:lang w:val="zh-TW" w:eastAsia="zh-TW" w:bidi="zh-TW"/>
    </w:rPr>
  </w:style>
  <w:style w:type="paragraph" w:customStyle="1" w:styleId="10">
    <w:name w:val="列出段落1"/>
    <w:basedOn w:val="a"/>
    <w:uiPriority w:val="34"/>
    <w:qFormat/>
    <w:pPr>
      <w:ind w:firstLineChars="200" w:firstLine="420"/>
    </w:pPr>
    <w:rPr>
      <w:rFonts w:ascii="Calibri" w:eastAsia="宋体" w:hAnsi="Calibri" w:cs="Times New Roman"/>
    </w:rPr>
  </w:style>
  <w:style w:type="character" w:styleId="ac">
    <w:name w:val="Unresolved Mention"/>
    <w:basedOn w:val="a0"/>
    <w:uiPriority w:val="99"/>
    <w:semiHidden/>
    <w:unhideWhenUsed/>
    <w:rsid w:val="00000D92"/>
    <w:rPr>
      <w:color w:val="605E5C"/>
      <w:shd w:val="clear" w:color="auto" w:fill="E1DFDD"/>
    </w:rPr>
  </w:style>
  <w:style w:type="paragraph" w:styleId="ad">
    <w:name w:val="Date"/>
    <w:basedOn w:val="a"/>
    <w:next w:val="a"/>
    <w:link w:val="ae"/>
    <w:rsid w:val="009D64E1"/>
    <w:pPr>
      <w:ind w:leftChars="2500" w:left="100"/>
    </w:pPr>
  </w:style>
  <w:style w:type="character" w:customStyle="1" w:styleId="ae">
    <w:name w:val="日期 字符"/>
    <w:basedOn w:val="a0"/>
    <w:link w:val="ad"/>
    <w:rsid w:val="009D64E1"/>
    <w:rPr>
      <w:rFonts w:ascii="等线" w:eastAsia="等线" w:hAnsi="等线" w:cs="宋体"/>
      <w:kern w:val="2"/>
      <w:sz w:val="21"/>
      <w:szCs w:val="22"/>
    </w:rPr>
  </w:style>
  <w:style w:type="paragraph" w:styleId="af">
    <w:name w:val="List Paragraph"/>
    <w:basedOn w:val="a"/>
    <w:uiPriority w:val="99"/>
    <w:unhideWhenUsed/>
    <w:rsid w:val="003B02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DD2@rhmdf.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182</Words>
  <Characters>1041</Characters>
  <Application>Microsoft Office Word</Application>
  <DocSecurity>0</DocSecurity>
  <Lines>8</Lines>
  <Paragraphs>2</Paragraphs>
  <ScaleCrop>false</ScaleCrop>
  <Company>Merck KGaA Darmstadt Germany</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Jiang</dc:creator>
  <cp:lastModifiedBy>Rebecca Sun</cp:lastModifiedBy>
  <cp:revision>12</cp:revision>
  <cp:lastPrinted>2024-12-31T13:45:00Z</cp:lastPrinted>
  <dcterms:created xsi:type="dcterms:W3CDTF">2025-04-24T01:39:00Z</dcterms:created>
  <dcterms:modified xsi:type="dcterms:W3CDTF">2026-02-05T03:39:00Z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80D01BD3FBD14B94AFC70673A4546314_13</vt:lpwstr>
  </property>
  <property fmtid="{D5CDD505-2E9C-101B-9397-08002B2CF9AE}" pid="4" name="KSOTemplateDocerSaveRecord">
    <vt:lpwstr>eyJoZGlkIjoiZDE3OWVkZTM4NjMxY2VmNDE2ZjQwNmU4MDlkNzliMzAiLCJ1c2VySWQiOiIyNzkyMjY4NzcifQ==</vt:lpwstr>
  </property>
</Properties>
</file>